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spacing w:line="240" w:lineRule="auto"/>
        <w:ind w:firstLine="480" w:firstLineChars="200"/>
        <w:jc w:val="center"/>
        <w:textAlignment w:val="auto"/>
        <w:rPr>
          <w:rFonts w:hint="eastAsia"/>
          <w:sz w:val="24"/>
          <w:szCs w:val="24"/>
          <w:lang w:val="en-US" w:eastAsia="zh-Hans"/>
        </w:rPr>
      </w:pPr>
      <w:r>
        <w:rPr>
          <w:rFonts w:hint="eastAsia"/>
          <w:sz w:val="24"/>
          <w:szCs w:val="24"/>
          <w:lang w:val="en-US" w:eastAsia="zh-Hans"/>
        </w:rPr>
        <w:t>读书笔记一</w:t>
      </w:r>
    </w:p>
    <w:p>
      <w:pPr>
        <w:keepNext w:val="0"/>
        <w:keepLines w:val="0"/>
        <w:pageBreakBefore w:val="0"/>
        <w:widowControl w:val="0"/>
        <w:kinsoku/>
        <w:wordWrap/>
        <w:overflowPunct/>
        <w:topLinePunct w:val="0"/>
        <w:autoSpaceDE/>
        <w:autoSpaceDN/>
        <w:bidi w:val="0"/>
        <w:adjustRightInd w:val="0"/>
        <w:snapToGrid/>
        <w:spacing w:line="240" w:lineRule="auto"/>
        <w:ind w:firstLine="480" w:firstLineChars="200"/>
        <w:jc w:val="center"/>
        <w:textAlignment w:val="auto"/>
        <w:rPr>
          <w:rFonts w:hint="default"/>
          <w:sz w:val="24"/>
          <w:szCs w:val="24"/>
          <w:lang w:val="en-US" w:eastAsia="zh-Hans"/>
        </w:rPr>
      </w:pPr>
      <w:r>
        <w:rPr>
          <w:rFonts w:hint="eastAsia"/>
          <w:sz w:val="24"/>
          <w:szCs w:val="24"/>
          <w:lang w:val="en-US" w:eastAsia="zh-Hans"/>
        </w:rPr>
        <w:t>跨境电商</w:t>
      </w:r>
      <w:bookmarkStart w:id="0" w:name="_GoBack"/>
      <w:bookmarkEnd w:id="0"/>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jc w:val="both"/>
        <w:textAlignment w:val="auto"/>
        <w:rPr>
          <w:rFonts w:hint="default"/>
          <w:sz w:val="21"/>
          <w:szCs w:val="21"/>
          <w:lang w:eastAsia="zh-Hans"/>
        </w:rPr>
      </w:pPr>
      <w:r>
        <w:rPr>
          <w:rFonts w:hint="eastAsia"/>
          <w:sz w:val="21"/>
          <w:szCs w:val="21"/>
          <w:lang w:val="en-US" w:eastAsia="zh-Hans"/>
        </w:rPr>
        <w:t>跨境电商与国际物流中对跨境行业的综述有这样的描述</w:t>
      </w:r>
      <w:r>
        <w:rPr>
          <w:rFonts w:hint="default"/>
          <w:sz w:val="21"/>
          <w:szCs w:val="21"/>
          <w:lang w:eastAsia="zh-Hans"/>
        </w:rPr>
        <w:t>：</w:t>
      </w:r>
      <w:r>
        <w:rPr>
          <w:rFonts w:hint="eastAsia"/>
          <w:sz w:val="21"/>
          <w:szCs w:val="21"/>
          <w:lang w:val="en-US" w:eastAsia="zh-Hans"/>
        </w:rPr>
        <w:t>用“互联网</w:t>
      </w:r>
      <w:r>
        <w:rPr>
          <w:rFonts w:hint="default"/>
          <w:sz w:val="21"/>
          <w:szCs w:val="21"/>
          <w:lang w:eastAsia="zh-Hans"/>
        </w:rPr>
        <w:t>+</w:t>
      </w:r>
      <w:r>
        <w:rPr>
          <w:rFonts w:hint="eastAsia"/>
          <w:sz w:val="21"/>
          <w:szCs w:val="21"/>
          <w:lang w:val="en-US" w:eastAsia="zh-Hans"/>
        </w:rPr>
        <w:t>外贸</w:t>
      </w:r>
      <w:r>
        <w:rPr>
          <w:rFonts w:hint="eastAsia"/>
          <w:sz w:val="21"/>
          <w:szCs w:val="21"/>
          <w:lang w:eastAsia="zh-Hans"/>
        </w:rPr>
        <w:t>”</w:t>
      </w:r>
      <w:r>
        <w:rPr>
          <w:rFonts w:hint="eastAsia"/>
          <w:sz w:val="21"/>
          <w:szCs w:val="21"/>
          <w:lang w:val="en-US" w:eastAsia="zh-Hans"/>
        </w:rPr>
        <w:t>实现优进优出</w:t>
      </w:r>
      <w:r>
        <w:rPr>
          <w:rFonts w:hint="default"/>
          <w:sz w:val="21"/>
          <w:szCs w:val="21"/>
          <w:lang w:eastAsia="zh-Hans"/>
        </w:rPr>
        <w:t>，</w:t>
      </w:r>
      <w:r>
        <w:rPr>
          <w:rFonts w:hint="eastAsia"/>
          <w:sz w:val="21"/>
          <w:szCs w:val="21"/>
          <w:lang w:val="en-US" w:eastAsia="zh-Hans"/>
        </w:rPr>
        <w:t>带动我国对外贸易和国民经济增长</w:t>
      </w:r>
      <w:r>
        <w:rPr>
          <w:rFonts w:hint="default"/>
          <w:sz w:val="21"/>
          <w:szCs w:val="21"/>
          <w:lang w:eastAsia="zh-Hans"/>
        </w:rPr>
        <w:t>，</w:t>
      </w:r>
      <w:r>
        <w:rPr>
          <w:rFonts w:hint="eastAsia"/>
          <w:sz w:val="21"/>
          <w:szCs w:val="21"/>
          <w:lang w:val="en-US" w:eastAsia="zh-Hans"/>
        </w:rPr>
        <w:t>发挥我国制造业大国优势</w:t>
      </w:r>
      <w:r>
        <w:rPr>
          <w:rFonts w:hint="default"/>
          <w:sz w:val="21"/>
          <w:szCs w:val="21"/>
          <w:lang w:eastAsia="zh-Hans"/>
        </w:rPr>
        <w:t>，</w:t>
      </w:r>
      <w:r>
        <w:rPr>
          <w:rFonts w:hint="eastAsia"/>
          <w:sz w:val="21"/>
          <w:szCs w:val="21"/>
          <w:lang w:val="en-US" w:eastAsia="zh-Hans"/>
        </w:rPr>
        <w:t>扩大海外营销渠道</w:t>
      </w:r>
      <w:r>
        <w:rPr>
          <w:rFonts w:hint="default"/>
          <w:sz w:val="21"/>
          <w:szCs w:val="21"/>
          <w:lang w:eastAsia="zh-Hans"/>
        </w:rPr>
        <w:t>；</w:t>
      </w:r>
      <w:r>
        <w:rPr>
          <w:rFonts w:hint="eastAsia"/>
          <w:sz w:val="21"/>
          <w:szCs w:val="21"/>
          <w:lang w:val="en-US" w:eastAsia="zh-Hans"/>
        </w:rPr>
        <w:t>促进国内消费升级</w:t>
      </w:r>
      <w:r>
        <w:rPr>
          <w:rFonts w:hint="default"/>
          <w:sz w:val="21"/>
          <w:szCs w:val="21"/>
          <w:lang w:eastAsia="zh-Hans"/>
        </w:rPr>
        <w:t>、</w:t>
      </w:r>
      <w:r>
        <w:rPr>
          <w:rFonts w:hint="eastAsia"/>
          <w:sz w:val="21"/>
          <w:szCs w:val="21"/>
          <w:lang w:val="en-US" w:eastAsia="zh-Hans"/>
        </w:rPr>
        <w:t>优化生产制造和外贸产业链</w:t>
      </w:r>
      <w:r>
        <w:rPr>
          <w:rFonts w:hint="default"/>
          <w:sz w:val="21"/>
          <w:szCs w:val="21"/>
          <w:lang w:eastAsia="zh-Hans"/>
        </w:rPr>
        <w:t>，</w:t>
      </w:r>
      <w:r>
        <w:rPr>
          <w:rFonts w:hint="eastAsia"/>
          <w:sz w:val="21"/>
          <w:szCs w:val="21"/>
          <w:lang w:val="en-US" w:eastAsia="zh-Hans"/>
        </w:rPr>
        <w:t>增加就业</w:t>
      </w:r>
      <w:r>
        <w:rPr>
          <w:rFonts w:hint="default"/>
          <w:sz w:val="21"/>
          <w:szCs w:val="21"/>
          <w:lang w:eastAsia="zh-Hans"/>
        </w:rPr>
        <w:t>，</w:t>
      </w:r>
      <w:r>
        <w:rPr>
          <w:rFonts w:hint="eastAsia"/>
          <w:sz w:val="21"/>
          <w:szCs w:val="21"/>
          <w:lang w:val="en-US" w:eastAsia="zh-Hans"/>
        </w:rPr>
        <w:t>推进大众创业</w:t>
      </w:r>
      <w:r>
        <w:rPr>
          <w:rFonts w:hint="default"/>
          <w:sz w:val="21"/>
          <w:szCs w:val="21"/>
          <w:lang w:eastAsia="zh-Hans"/>
        </w:rPr>
        <w:t>、</w:t>
      </w:r>
      <w:r>
        <w:rPr>
          <w:rFonts w:hint="eastAsia"/>
          <w:sz w:val="21"/>
          <w:szCs w:val="21"/>
          <w:lang w:val="en-US" w:eastAsia="zh-Hans"/>
        </w:rPr>
        <w:t>万众创新</w:t>
      </w:r>
      <w:r>
        <w:rPr>
          <w:rFonts w:hint="default"/>
          <w:sz w:val="21"/>
          <w:szCs w:val="21"/>
          <w:lang w:eastAsia="zh-Hans"/>
        </w:rPr>
        <w:t>，</w:t>
      </w:r>
      <w:r>
        <w:rPr>
          <w:rFonts w:hint="eastAsia"/>
          <w:sz w:val="21"/>
          <w:szCs w:val="21"/>
          <w:lang w:val="en-US" w:eastAsia="zh-Hans"/>
        </w:rPr>
        <w:t>打造新的经济增长点</w:t>
      </w:r>
      <w:r>
        <w:rPr>
          <w:rFonts w:hint="default"/>
          <w:sz w:val="21"/>
          <w:szCs w:val="21"/>
          <w:lang w:eastAsia="zh-Hans"/>
        </w:rPr>
        <w:t>。</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jc w:val="both"/>
        <w:textAlignment w:val="auto"/>
        <w:rPr>
          <w:rFonts w:hint="eastAsia"/>
          <w:sz w:val="21"/>
          <w:szCs w:val="21"/>
          <w:lang w:val="en-US" w:eastAsia="zh-Hans"/>
        </w:rPr>
      </w:pPr>
      <w:r>
        <w:rPr>
          <w:rFonts w:hint="eastAsia"/>
          <w:sz w:val="21"/>
          <w:szCs w:val="21"/>
          <w:lang w:val="en-US" w:eastAsia="zh-Hans"/>
        </w:rPr>
        <w:t>虽然本书是侧重中国提出的供应链建议但是线上渠道发展应该已经成为各国重视</w:t>
      </w:r>
      <w:r>
        <w:rPr>
          <w:rFonts w:hint="default"/>
          <w:sz w:val="21"/>
          <w:szCs w:val="21"/>
          <w:lang w:eastAsia="zh-Hans"/>
        </w:rPr>
        <w:t>。</w:t>
      </w:r>
      <w:r>
        <w:rPr>
          <w:rFonts w:hint="eastAsia"/>
          <w:sz w:val="21"/>
          <w:szCs w:val="21"/>
          <w:lang w:val="en-US" w:eastAsia="zh-Hans"/>
        </w:rPr>
        <w:t>近几年疫情肆虐，对各国零售行业具有一定影响</w:t>
      </w:r>
      <w:r>
        <w:rPr>
          <w:rFonts w:hint="default"/>
          <w:sz w:val="21"/>
          <w:szCs w:val="21"/>
          <w:lang w:eastAsia="zh-Hans"/>
        </w:rPr>
        <w:t>。</w:t>
      </w:r>
      <w:r>
        <w:rPr>
          <w:rFonts w:hint="eastAsia"/>
          <w:sz w:val="21"/>
          <w:szCs w:val="21"/>
          <w:lang w:val="en-US" w:eastAsia="zh-Hans"/>
        </w:rPr>
        <w:t>就拿中日的一家日企潮牌店niko</w:t>
      </w:r>
      <w:r>
        <w:rPr>
          <w:rFonts w:hint="default"/>
          <w:sz w:val="21"/>
          <w:szCs w:val="21"/>
          <w:lang w:eastAsia="zh-Hans"/>
        </w:rPr>
        <w:t xml:space="preserve"> </w:t>
      </w:r>
      <w:r>
        <w:rPr>
          <w:rFonts w:hint="eastAsia"/>
          <w:sz w:val="21"/>
          <w:szCs w:val="21"/>
          <w:lang w:val="en-US" w:eastAsia="zh-Hans"/>
        </w:rPr>
        <w:t>and</w:t>
      </w:r>
      <w:r>
        <w:rPr>
          <w:rFonts w:hint="default"/>
          <w:sz w:val="21"/>
          <w:szCs w:val="21"/>
          <w:lang w:eastAsia="zh-Hans"/>
        </w:rPr>
        <w:t xml:space="preserve">... </w:t>
      </w:r>
      <w:r>
        <w:rPr>
          <w:rFonts w:hint="eastAsia"/>
          <w:sz w:val="21"/>
          <w:szCs w:val="21"/>
          <w:lang w:val="en-US" w:eastAsia="zh-Hans"/>
        </w:rPr>
        <w:t>来说</w:t>
      </w:r>
      <w:r>
        <w:rPr>
          <w:rFonts w:hint="default"/>
          <w:sz w:val="21"/>
          <w:szCs w:val="21"/>
          <w:lang w:eastAsia="zh-Hans"/>
        </w:rPr>
        <w:t>，</w:t>
      </w:r>
      <w:r>
        <w:rPr>
          <w:rFonts w:hint="eastAsia"/>
          <w:sz w:val="21"/>
          <w:szCs w:val="21"/>
          <w:lang w:val="en-US" w:eastAsia="zh-Hans"/>
        </w:rPr>
        <w:t>疫情对日本的零售行业影响比较大，在日本有「新冠之前」和「新冠之后」的说法，这两者变化很大，特别是渠道。疫情后，日本的电商行业发展很快，但在中国疫情前电商的渗透率就已经很高了，所以其实疫情没有为niko and...在中国的策略带来特别大的影响。在中国niko and ... 的主要目标是如何提升品牌的知名度，以及促进线上与线下的融合。</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jc w:val="both"/>
        <w:textAlignment w:val="auto"/>
        <w:rPr>
          <w:rFonts w:hint="default"/>
          <w:sz w:val="21"/>
          <w:szCs w:val="21"/>
          <w:lang w:val="en-US" w:eastAsia="zh-Hans"/>
        </w:rPr>
      </w:pPr>
      <w:r>
        <w:rPr>
          <w:rFonts w:hint="eastAsia"/>
          <w:sz w:val="21"/>
          <w:szCs w:val="21"/>
          <w:lang w:val="en-US" w:eastAsia="zh-Hans"/>
        </w:rPr>
        <w:t>零售行业正在发生前所未有的变化</w:t>
      </w:r>
      <w:r>
        <w:rPr>
          <w:rFonts w:hint="default"/>
          <w:sz w:val="21"/>
          <w:szCs w:val="21"/>
          <w:lang w:val="en-US" w:eastAsia="zh-Hans"/>
        </w:rPr>
        <w:t>，一方面，品牌和空间运营者需要给数字原生消费者一个去线下购物的理由;另一方面，线下空间所能承载的体验</w:t>
      </w:r>
      <w:r>
        <w:rPr>
          <w:rFonts w:hint="eastAsia"/>
          <w:sz w:val="21"/>
          <w:szCs w:val="21"/>
          <w:lang w:val="en-US" w:eastAsia="zh-Hans"/>
        </w:rPr>
        <w:t>广</w:t>
      </w:r>
      <w:r>
        <w:rPr>
          <w:rFonts w:hint="default"/>
          <w:sz w:val="21"/>
          <w:szCs w:val="21"/>
          <w:lang w:val="en-US" w:eastAsia="zh-Hans"/>
        </w:rPr>
        <w:t>度和深度正吸引着极度重视消费者体验的品牌向前探索更多的可能性。</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jc w:val="both"/>
        <w:textAlignment w:val="auto"/>
        <w:rPr>
          <w:rFonts w:hint="default"/>
          <w:sz w:val="21"/>
          <w:szCs w:val="21"/>
          <w:lang w:val="en-US" w:eastAsia="zh-Hans"/>
        </w:rPr>
      </w:pPr>
      <w:r>
        <w:rPr>
          <w:rFonts w:hint="eastAsia"/>
          <w:sz w:val="21"/>
          <w:szCs w:val="21"/>
          <w:lang w:val="en-US" w:eastAsia="zh-Hans"/>
        </w:rPr>
        <w:t>想真正贴近外国顾客</w:t>
      </w:r>
      <w:r>
        <w:rPr>
          <w:rFonts w:hint="default"/>
          <w:sz w:val="21"/>
          <w:szCs w:val="21"/>
          <w:lang w:val="en-US" w:eastAsia="zh-Hans"/>
        </w:rPr>
        <w:t>，</w:t>
      </w:r>
      <w:r>
        <w:rPr>
          <w:rFonts w:hint="eastAsia"/>
          <w:sz w:val="21"/>
          <w:szCs w:val="21"/>
          <w:lang w:val="en-US" w:eastAsia="zh-Hans"/>
        </w:rPr>
        <w:t>开设线下店并且让商品本土化是一个不错的选择</w:t>
      </w:r>
      <w:r>
        <w:rPr>
          <w:rFonts w:hint="default"/>
          <w:sz w:val="21"/>
          <w:szCs w:val="21"/>
          <w:lang w:val="en-US" w:eastAsia="zh-Hans"/>
        </w:rPr>
        <w:t>。</w:t>
      </w:r>
      <w:r>
        <w:rPr>
          <w:rFonts w:hint="eastAsia"/>
          <w:sz w:val="21"/>
          <w:szCs w:val="21"/>
          <w:lang w:val="en-US" w:eastAsia="zh-Hans"/>
        </w:rPr>
        <w:t>对于线上电商渠道而言</w:t>
      </w:r>
      <w:r>
        <w:rPr>
          <w:rFonts w:hint="default"/>
          <w:sz w:val="21"/>
          <w:szCs w:val="21"/>
          <w:lang w:val="en-US" w:eastAsia="zh-Hans"/>
        </w:rPr>
        <w:t>，</w:t>
      </w:r>
      <w:r>
        <w:rPr>
          <w:rFonts w:hint="eastAsia"/>
          <w:sz w:val="21"/>
          <w:szCs w:val="21"/>
          <w:lang w:val="en-US" w:eastAsia="zh-Hans"/>
        </w:rPr>
        <w:t>要想消除距离感就不能一味运用本土团队提供的各种素材</w:t>
      </w:r>
      <w:r>
        <w:rPr>
          <w:rFonts w:hint="default"/>
          <w:sz w:val="21"/>
          <w:szCs w:val="21"/>
          <w:lang w:val="en-US" w:eastAsia="zh-Hans"/>
        </w:rPr>
        <w:t>，</w:t>
      </w:r>
      <w:r>
        <w:rPr>
          <w:rFonts w:hint="eastAsia"/>
          <w:sz w:val="21"/>
          <w:szCs w:val="21"/>
          <w:lang w:val="en-US" w:eastAsia="zh-Hans"/>
        </w:rPr>
        <w:t>中日消费者的体型不一样</w:t>
      </w:r>
      <w:r>
        <w:rPr>
          <w:rFonts w:hint="default"/>
          <w:sz w:val="21"/>
          <w:szCs w:val="21"/>
          <w:lang w:val="en-US" w:eastAsia="zh-Hans"/>
        </w:rPr>
        <w:t>，</w:t>
      </w:r>
      <w:r>
        <w:rPr>
          <w:rFonts w:hint="eastAsia"/>
          <w:sz w:val="21"/>
          <w:szCs w:val="21"/>
          <w:lang w:val="en-US" w:eastAsia="zh-Hans"/>
        </w:rPr>
        <w:t>有些风格也不太适合中国消费者</w:t>
      </w:r>
      <w:r>
        <w:rPr>
          <w:rFonts w:hint="default"/>
          <w:sz w:val="21"/>
          <w:szCs w:val="21"/>
          <w:lang w:val="en-US" w:eastAsia="zh-Hans"/>
        </w:rPr>
        <w:t>，</w:t>
      </w:r>
      <w:r>
        <w:rPr>
          <w:rFonts w:hint="eastAsia"/>
          <w:sz w:val="21"/>
          <w:szCs w:val="21"/>
          <w:lang w:val="en-US" w:eastAsia="zh-Hans"/>
        </w:rPr>
        <w:t>一些日本素材对消费者而言会有距离感</w:t>
      </w:r>
      <w:r>
        <w:rPr>
          <w:rFonts w:hint="default"/>
          <w:sz w:val="21"/>
          <w:szCs w:val="21"/>
          <w:lang w:val="en-US" w:eastAsia="zh-Hans"/>
        </w:rPr>
        <w:t>，</w:t>
      </w:r>
      <w:r>
        <w:rPr>
          <w:rFonts w:hint="eastAsia"/>
          <w:sz w:val="21"/>
          <w:szCs w:val="21"/>
          <w:lang w:val="en-US" w:eastAsia="zh-Hans"/>
        </w:rPr>
        <w:t>这个时候品牌方就需要去找实际的生活场景以及生活在这里的人去穿品牌服饰</w:t>
      </w:r>
      <w:r>
        <w:rPr>
          <w:rFonts w:hint="default"/>
          <w:sz w:val="21"/>
          <w:szCs w:val="21"/>
          <w:lang w:val="en-US" w:eastAsia="zh-Hans"/>
        </w:rPr>
        <w:t>，</w:t>
      </w:r>
      <w:r>
        <w:rPr>
          <w:rFonts w:hint="eastAsia"/>
          <w:sz w:val="21"/>
          <w:szCs w:val="21"/>
          <w:lang w:val="en-US" w:eastAsia="zh-Hans"/>
        </w:rPr>
        <w:t>例如很多产品图会选择在上海咖啡店拍摄并且选择店员充当模特</w:t>
      </w:r>
      <w:r>
        <w:rPr>
          <w:rFonts w:hint="default"/>
          <w:sz w:val="21"/>
          <w:szCs w:val="21"/>
          <w:lang w:val="en-US" w:eastAsia="zh-Hans"/>
        </w:rPr>
        <w:t>。</w:t>
      </w:r>
      <w:r>
        <w:rPr>
          <w:rFonts w:hint="eastAsia"/>
          <w:sz w:val="21"/>
          <w:szCs w:val="21"/>
          <w:lang w:val="en-US" w:eastAsia="zh-Hans"/>
        </w:rPr>
        <w:t>这样会更加真实</w:t>
      </w:r>
      <w:r>
        <w:rPr>
          <w:rFonts w:hint="default"/>
          <w:sz w:val="21"/>
          <w:szCs w:val="21"/>
          <w:lang w:val="en-US" w:eastAsia="zh-Hans"/>
        </w:rPr>
        <w:t>，</w:t>
      </w:r>
      <w:r>
        <w:rPr>
          <w:rFonts w:hint="eastAsia"/>
          <w:sz w:val="21"/>
          <w:szCs w:val="21"/>
          <w:lang w:val="en-US" w:eastAsia="zh-Hans"/>
        </w:rPr>
        <w:t>在线上购物的消费者也会更容易想象他们穿这件衣服的样子和场景</w:t>
      </w:r>
      <w:r>
        <w:rPr>
          <w:rFonts w:hint="default"/>
          <w:sz w:val="21"/>
          <w:szCs w:val="21"/>
          <w:lang w:val="en-US" w:eastAsia="zh-Hans"/>
        </w:rPr>
        <w:t>。</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jc w:val="both"/>
        <w:textAlignment w:val="auto"/>
        <w:rPr>
          <w:rFonts w:hint="default"/>
          <w:sz w:val="21"/>
          <w:szCs w:val="21"/>
          <w:lang w:eastAsia="zh-Hans"/>
        </w:rPr>
      </w:pPr>
      <w:r>
        <w:rPr>
          <w:rFonts w:hint="eastAsia"/>
          <w:sz w:val="21"/>
          <w:szCs w:val="21"/>
          <w:lang w:val="en-US" w:eastAsia="zh-Hans"/>
        </w:rPr>
        <w:t>进军海外市场确实可以增加生产总值促经济增长</w:t>
      </w:r>
      <w:r>
        <w:rPr>
          <w:rFonts w:hint="default"/>
          <w:sz w:val="21"/>
          <w:szCs w:val="21"/>
          <w:lang w:eastAsia="zh-Hans"/>
        </w:rPr>
        <w:t>，</w:t>
      </w:r>
      <w:r>
        <w:rPr>
          <w:rFonts w:hint="eastAsia"/>
          <w:sz w:val="21"/>
          <w:szCs w:val="21"/>
          <w:lang w:val="en-US" w:eastAsia="zh-Hans"/>
        </w:rPr>
        <w:t>但拉动经济增长的三驾马车消费需求只要国内有需求</w:t>
      </w:r>
      <w:r>
        <w:rPr>
          <w:rFonts w:hint="default"/>
          <w:sz w:val="21"/>
          <w:szCs w:val="21"/>
          <w:lang w:eastAsia="zh-Hans"/>
        </w:rPr>
        <w:t>，</w:t>
      </w:r>
      <w:r>
        <w:rPr>
          <w:rFonts w:hint="eastAsia"/>
          <w:sz w:val="21"/>
          <w:szCs w:val="21"/>
          <w:lang w:val="en-US" w:eastAsia="zh-Hans"/>
        </w:rPr>
        <w:t>供给还在境外</w:t>
      </w:r>
      <w:r>
        <w:rPr>
          <w:rFonts w:hint="default"/>
          <w:sz w:val="21"/>
          <w:szCs w:val="21"/>
          <w:lang w:eastAsia="zh-Hans"/>
        </w:rPr>
        <w:t>，</w:t>
      </w:r>
      <w:r>
        <w:rPr>
          <w:rFonts w:hint="eastAsia"/>
          <w:sz w:val="21"/>
          <w:szCs w:val="21"/>
          <w:lang w:val="en-US" w:eastAsia="zh-Hans"/>
        </w:rPr>
        <w:t>生意就会持续</w:t>
      </w:r>
      <w:r>
        <w:rPr>
          <w:rFonts w:hint="default"/>
          <w:sz w:val="21"/>
          <w:szCs w:val="21"/>
          <w:lang w:eastAsia="zh-Hans"/>
        </w:rPr>
        <w:t>，</w:t>
      </w:r>
      <w:r>
        <w:rPr>
          <w:rFonts w:hint="eastAsia"/>
          <w:sz w:val="21"/>
          <w:szCs w:val="21"/>
          <w:lang w:val="en-US" w:eastAsia="zh-Hans"/>
        </w:rPr>
        <w:t>跨境电商就仍然存在</w:t>
      </w:r>
      <w:r>
        <w:rPr>
          <w:rFonts w:hint="default"/>
          <w:sz w:val="21"/>
          <w:szCs w:val="21"/>
          <w:lang w:eastAsia="zh-Hans"/>
        </w:rPr>
        <w:t>。</w:t>
      </w:r>
      <w:r>
        <w:rPr>
          <w:rFonts w:hint="eastAsia"/>
          <w:sz w:val="21"/>
          <w:szCs w:val="21"/>
          <w:lang w:val="en-US" w:eastAsia="zh-Hans"/>
        </w:rPr>
        <w:t>如果我们用一种逆向思维先将国内所需要的一些外国商品往境内运输开售线下店或者以线上类似代购的方式先付定金然后批量引进国内应该可以是代购服务更加专业化甚至能够减少黄牛市场给消费者带来的过大的压力</w:t>
      </w:r>
      <w:r>
        <w:rPr>
          <w:rFonts w:hint="default"/>
          <w:sz w:val="21"/>
          <w:szCs w:val="21"/>
          <w:lang w:eastAsia="zh-Hans"/>
        </w:rPr>
        <w:t>，</w:t>
      </w:r>
      <w:r>
        <w:rPr>
          <w:rFonts w:hint="eastAsia"/>
          <w:sz w:val="21"/>
          <w:szCs w:val="21"/>
          <w:lang w:val="en-US" w:eastAsia="zh-Hans"/>
        </w:rPr>
        <w:t>制定更加规范合理的规章能够减少跑单的恶相</w:t>
      </w:r>
      <w:r>
        <w:rPr>
          <w:rFonts w:hint="default"/>
          <w:sz w:val="21"/>
          <w:szCs w:val="21"/>
          <w:lang w:eastAsia="zh-Hans"/>
        </w:rPr>
        <w:t>。</w:t>
      </w:r>
      <w:r>
        <w:rPr>
          <w:rFonts w:hint="eastAsia"/>
          <w:sz w:val="21"/>
          <w:szCs w:val="21"/>
          <w:lang w:val="en-US" w:eastAsia="zh-Hans"/>
        </w:rPr>
        <w:t>现在很多代购都是在</w:t>
      </w:r>
      <w:r>
        <w:rPr>
          <w:rFonts w:hint="default"/>
          <w:sz w:val="21"/>
          <w:szCs w:val="21"/>
          <w:lang w:eastAsia="zh-Hans"/>
        </w:rPr>
        <w:t>QQ、</w:t>
      </w:r>
      <w:r>
        <w:rPr>
          <w:rFonts w:hint="eastAsia"/>
          <w:sz w:val="21"/>
          <w:szCs w:val="21"/>
          <w:lang w:val="en-US" w:eastAsia="zh-Hans"/>
        </w:rPr>
        <w:t>微信这些没有保证的地方建群拼团调价但是一旦群主是一个不负责任想要直接卷钱走人的人那么所有人的损失该由谁来补偿</w:t>
      </w:r>
      <w:r>
        <w:rPr>
          <w:rFonts w:hint="default"/>
          <w:sz w:val="21"/>
          <w:szCs w:val="21"/>
          <w:lang w:eastAsia="zh-Hans"/>
        </w:rPr>
        <w:t>？</w:t>
      </w:r>
      <w:r>
        <w:rPr>
          <w:rFonts w:hint="eastAsia"/>
          <w:sz w:val="21"/>
          <w:szCs w:val="21"/>
          <w:lang w:val="en-US" w:eastAsia="zh-Hans"/>
        </w:rPr>
        <w:t>怎么保证货物的正常流转</w:t>
      </w:r>
      <w:r>
        <w:rPr>
          <w:rFonts w:hint="default"/>
          <w:sz w:val="21"/>
          <w:szCs w:val="21"/>
          <w:lang w:eastAsia="zh-Hans"/>
        </w:rPr>
        <w:t>？</w:t>
      </w:r>
      <w:r>
        <w:rPr>
          <w:rFonts w:hint="eastAsia"/>
          <w:sz w:val="21"/>
          <w:szCs w:val="21"/>
          <w:lang w:val="en-US" w:eastAsia="zh-Hans"/>
        </w:rPr>
        <w:t>跨境电商将传统的贸易流程数字化</w:t>
      </w:r>
      <w:r>
        <w:rPr>
          <w:rFonts w:hint="default"/>
          <w:sz w:val="21"/>
          <w:szCs w:val="21"/>
          <w:lang w:eastAsia="zh-Hans"/>
        </w:rPr>
        <w:t>、</w:t>
      </w:r>
      <w:r>
        <w:rPr>
          <w:rFonts w:hint="eastAsia"/>
          <w:sz w:val="21"/>
          <w:szCs w:val="21"/>
          <w:lang w:val="en-US" w:eastAsia="zh-Hans"/>
        </w:rPr>
        <w:t>网络化</w:t>
      </w:r>
      <w:r>
        <w:rPr>
          <w:rFonts w:hint="default"/>
          <w:sz w:val="21"/>
          <w:szCs w:val="21"/>
          <w:lang w:eastAsia="zh-Hans"/>
        </w:rPr>
        <w:t>、</w:t>
      </w:r>
      <w:r>
        <w:rPr>
          <w:rFonts w:hint="eastAsia"/>
          <w:sz w:val="21"/>
          <w:szCs w:val="21"/>
          <w:lang w:val="en-US" w:eastAsia="zh-Hans"/>
        </w:rPr>
        <w:t>碎片化</w:t>
      </w:r>
      <w:r>
        <w:rPr>
          <w:rFonts w:hint="default"/>
          <w:sz w:val="21"/>
          <w:szCs w:val="21"/>
          <w:lang w:eastAsia="zh-Hans"/>
        </w:rPr>
        <w:t>，</w:t>
      </w:r>
      <w:r>
        <w:rPr>
          <w:rFonts w:hint="eastAsia"/>
          <w:sz w:val="21"/>
          <w:szCs w:val="21"/>
          <w:lang w:val="en-US" w:eastAsia="zh-Hans"/>
        </w:rPr>
        <w:t>购买特点小批量</w:t>
      </w:r>
      <w:r>
        <w:rPr>
          <w:rFonts w:hint="default"/>
          <w:sz w:val="21"/>
          <w:szCs w:val="21"/>
          <w:lang w:eastAsia="zh-Hans"/>
        </w:rPr>
        <w:t>、</w:t>
      </w:r>
      <w:r>
        <w:rPr>
          <w:rFonts w:hint="eastAsia"/>
          <w:sz w:val="21"/>
          <w:szCs w:val="21"/>
          <w:lang w:val="en-US" w:eastAsia="zh-Hans"/>
        </w:rPr>
        <w:t>多批次</w:t>
      </w:r>
      <w:r>
        <w:rPr>
          <w:rFonts w:hint="default"/>
          <w:sz w:val="21"/>
          <w:szCs w:val="21"/>
          <w:lang w:eastAsia="zh-Hans"/>
        </w:rPr>
        <w:t>、</w:t>
      </w:r>
      <w:r>
        <w:rPr>
          <w:rFonts w:hint="eastAsia"/>
          <w:sz w:val="21"/>
          <w:szCs w:val="21"/>
          <w:lang w:val="en-US" w:eastAsia="zh-Hans"/>
        </w:rPr>
        <w:t>单笔交易金额小为主</w:t>
      </w:r>
      <w:r>
        <w:rPr>
          <w:rFonts w:hint="default"/>
          <w:sz w:val="21"/>
          <w:szCs w:val="21"/>
          <w:lang w:eastAsia="zh-Hans"/>
        </w:rPr>
        <w:t>。</w:t>
      </w:r>
      <w:r>
        <w:rPr>
          <w:rFonts w:hint="eastAsia"/>
          <w:sz w:val="21"/>
          <w:szCs w:val="21"/>
          <w:lang w:val="en-US" w:eastAsia="zh-Hans"/>
        </w:rPr>
        <w:t>所以我们引进商品之后</w:t>
      </w:r>
      <w:r>
        <w:rPr>
          <w:rFonts w:hint="default"/>
          <w:sz w:val="21"/>
          <w:szCs w:val="21"/>
          <w:lang w:eastAsia="zh-Hans"/>
        </w:rPr>
        <w:t>、</w:t>
      </w:r>
      <w:r>
        <w:rPr>
          <w:rFonts w:hint="eastAsia"/>
          <w:sz w:val="21"/>
          <w:szCs w:val="21"/>
          <w:lang w:val="en-US" w:eastAsia="zh-Hans"/>
        </w:rPr>
        <w:t>在物流优化了之后我们还需要联系商品的流通领域制定优化的销售策略</w:t>
      </w:r>
      <w:r>
        <w:rPr>
          <w:rFonts w:hint="default"/>
          <w:sz w:val="21"/>
          <w:szCs w:val="21"/>
          <w:lang w:eastAsia="zh-Hans"/>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9AEC8AC"/>
    <w:rsid w:val="6ABF6CDE"/>
    <w:rsid w:val="F9AEC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Office_4.6.1.7467_F1E327BC-269C-435d-A152-05C5408002CA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2022-12-02T05:51:00Z</dcterms:created>
  <dc:creator>kieth</dc:creator>
  <cp:lastModifiedBy>kieth</cp:lastModifiedBy>
  <dcterms:modified xsi:type="dcterms:W3CDTF">2022-12-02T15:17:39Z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D3088CB0800D3EDD73B188635D8A9FE0</vt:lpwstr>
  </property>
</Properties>
</file>